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93DF" w14:textId="77777777" w:rsidR="00FD3CC6" w:rsidRPr="00FD3CC6" w:rsidRDefault="00FD3CC6" w:rsidP="00FD3CC6">
      <w:pPr>
        <w:suppressLineNumbers/>
        <w:jc w:val="center"/>
        <w:rPr>
          <w:rFonts w:eastAsia="Calibri"/>
          <w:b/>
          <w:caps/>
          <w:color w:val="000000"/>
          <w:sz w:val="44"/>
        </w:rPr>
      </w:pPr>
      <w:r w:rsidRPr="00FD3CC6">
        <w:rPr>
          <w:rFonts w:eastAsia="Calibri"/>
          <w:b/>
          <w:caps/>
          <w:color w:val="000000"/>
          <w:sz w:val="44"/>
        </w:rPr>
        <w:t>WEST virginia legislature</w:t>
      </w:r>
    </w:p>
    <w:p w14:paraId="620BC2ED" w14:textId="3E3C23C6" w:rsidR="00FD3CC6" w:rsidRPr="00FD3CC6" w:rsidRDefault="00FD3CC6" w:rsidP="00FD3CC6">
      <w:pPr>
        <w:suppressLineNumbers/>
        <w:spacing w:after="960"/>
        <w:jc w:val="center"/>
        <w:rPr>
          <w:rFonts w:eastAsia="Calibri"/>
          <w:b/>
          <w:caps/>
          <w:color w:val="000000"/>
          <w:sz w:val="36"/>
        </w:rPr>
      </w:pPr>
      <w:r w:rsidRPr="00FD3CC6">
        <w:rPr>
          <w:rFonts w:eastAsia="Calibri"/>
          <w:b/>
          <w:caps/>
          <w:color w:val="000000"/>
          <w:sz w:val="36"/>
        </w:rPr>
        <w:t>202</w:t>
      </w:r>
      <w:r w:rsidR="00437655">
        <w:rPr>
          <w:rFonts w:eastAsia="Calibri"/>
          <w:b/>
          <w:caps/>
          <w:color w:val="000000"/>
          <w:sz w:val="36"/>
        </w:rPr>
        <w:t>6</w:t>
      </w:r>
      <w:r w:rsidRPr="00FD3CC6">
        <w:rPr>
          <w:rFonts w:eastAsia="Calibri"/>
          <w:b/>
          <w:caps/>
          <w:color w:val="000000"/>
          <w:sz w:val="36"/>
        </w:rPr>
        <w:t xml:space="preserve"> regular session</w:t>
      </w:r>
    </w:p>
    <w:p w14:paraId="7841F41B" w14:textId="77777777" w:rsidR="00FD3CC6" w:rsidRPr="00FD3CC6" w:rsidRDefault="00976F06" w:rsidP="00FD3CC6">
      <w:pPr>
        <w:suppressLineNumbers/>
        <w:jc w:val="center"/>
        <w:rPr>
          <w:rFonts w:eastAsia="Calibri"/>
          <w:b/>
          <w:color w:val="000000"/>
          <w:sz w:val="36"/>
        </w:rPr>
      </w:pPr>
      <w:sdt>
        <w:sdtPr>
          <w:rPr>
            <w:rFonts w:eastAsia="Calibri"/>
            <w:b/>
            <w:color w:val="000000"/>
            <w:sz w:val="36"/>
          </w:rPr>
          <w:tag w:val="IntroDate"/>
          <w:id w:val="-1236936958"/>
          <w:placeholder>
            <w:docPart w:val="7A7A7DE25AF14279BA1E72EEF891B7FF"/>
          </w:placeholder>
          <w:text/>
        </w:sdtPr>
        <w:sdtEndPr/>
        <w:sdtContent>
          <w:r w:rsidR="00FD3CC6" w:rsidRPr="00FD3CC6">
            <w:rPr>
              <w:rFonts w:eastAsia="Calibri"/>
              <w:b/>
              <w:color w:val="000000"/>
              <w:sz w:val="36"/>
            </w:rPr>
            <w:t>Introduced</w:t>
          </w:r>
        </w:sdtContent>
      </w:sdt>
    </w:p>
    <w:p w14:paraId="153EB33C" w14:textId="6582A67F" w:rsidR="00FD3CC6" w:rsidRPr="00FD3CC6" w:rsidRDefault="00976F06" w:rsidP="00FD3CC6">
      <w:pPr>
        <w:suppressLineNumbers/>
        <w:spacing w:after="360"/>
        <w:jc w:val="center"/>
        <w:rPr>
          <w:rFonts w:eastAsia="Calibri"/>
          <w:b/>
          <w:color w:val="000000"/>
          <w:sz w:val="44"/>
        </w:rPr>
      </w:pPr>
      <w:sdt>
        <w:sdtPr>
          <w:rPr>
            <w:rFonts w:eastAsia="Calibri"/>
            <w:b/>
            <w:color w:val="000000"/>
            <w:sz w:val="44"/>
          </w:rPr>
          <w:tag w:val="Chamber"/>
          <w:id w:val="893011969"/>
          <w:placeholder>
            <w:docPart w:val="CC0F914DEA754E839425F69244C4708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D3CC6" w:rsidRPr="00FD3CC6">
            <w:rPr>
              <w:rFonts w:eastAsia="Calibri"/>
              <w:b/>
              <w:color w:val="000000"/>
              <w:sz w:val="44"/>
            </w:rPr>
            <w:t>House</w:t>
          </w:r>
        </w:sdtContent>
      </w:sdt>
      <w:r w:rsidR="00FD3CC6" w:rsidRPr="00FD3CC6">
        <w:rPr>
          <w:rFonts w:eastAsia="Calibri"/>
          <w:b/>
          <w:color w:val="000000"/>
          <w:sz w:val="44"/>
        </w:rPr>
        <w:t xml:space="preserve"> Bill </w:t>
      </w:r>
      <w:sdt>
        <w:sdtPr>
          <w:rPr>
            <w:rFonts w:eastAsia="Calibri"/>
            <w:b/>
            <w:color w:val="000000"/>
            <w:sz w:val="44"/>
          </w:rPr>
          <w:tag w:val="BNum"/>
          <w:id w:val="1645317809"/>
          <w:placeholder>
            <w:docPart w:val="2195D76051B04B67B8C561E58F4F04C4"/>
          </w:placeholder>
          <w:text/>
        </w:sdtPr>
        <w:sdtEndPr/>
        <w:sdtContent>
          <w:r>
            <w:rPr>
              <w:rFonts w:eastAsia="Calibri"/>
              <w:b/>
              <w:color w:val="000000"/>
              <w:sz w:val="44"/>
            </w:rPr>
            <w:t>5182</w:t>
          </w:r>
        </w:sdtContent>
      </w:sdt>
    </w:p>
    <w:p w14:paraId="216ECF5A" w14:textId="22E89C4F" w:rsidR="00FD3CC6" w:rsidRPr="00FD3CC6" w:rsidRDefault="00FD3CC6" w:rsidP="00FD3CC6">
      <w:pPr>
        <w:suppressLineNumbers/>
        <w:spacing w:after="120"/>
        <w:ind w:left="1800" w:right="1800"/>
        <w:jc w:val="center"/>
        <w:rPr>
          <w:rFonts w:eastAsia="Calibri"/>
          <w:smallCaps/>
          <w:color w:val="000000"/>
          <w:sz w:val="24"/>
        </w:rPr>
      </w:pPr>
      <w:r w:rsidRPr="00FD3CC6">
        <w:rPr>
          <w:rFonts w:eastAsia="Calibri"/>
          <w:smallCaps/>
          <w:color w:val="000000"/>
          <w:sz w:val="24"/>
        </w:rPr>
        <w:t xml:space="preserve">By </w:t>
      </w:r>
      <w:sdt>
        <w:sdtPr>
          <w:rPr>
            <w:rFonts w:eastAsia="Calibri"/>
            <w:smallCaps/>
            <w:color w:val="000000"/>
            <w:sz w:val="24"/>
          </w:rPr>
          <w:tag w:val="Sponsors"/>
          <w:id w:val="1589585889"/>
          <w:placeholder>
            <w:docPart w:val="612EF44AF57A463DB468473ABABF917F"/>
          </w:placeholder>
          <w:text w:multiLine="1"/>
        </w:sdtPr>
        <w:sdtEndPr/>
        <w:sdtContent>
          <w:r w:rsidR="001A7F1A">
            <w:rPr>
              <w:rFonts w:eastAsia="Calibri"/>
              <w:smallCaps/>
              <w:color w:val="000000"/>
              <w:sz w:val="24"/>
            </w:rPr>
            <w:t>Delegate</w:t>
          </w:r>
          <w:r w:rsidR="004062CF">
            <w:rPr>
              <w:rFonts w:eastAsia="Calibri"/>
              <w:smallCaps/>
              <w:color w:val="000000"/>
              <w:sz w:val="24"/>
            </w:rPr>
            <w:t>s</w:t>
          </w:r>
          <w:r w:rsidR="001A7F1A">
            <w:rPr>
              <w:rFonts w:eastAsia="Calibri"/>
              <w:smallCaps/>
              <w:color w:val="000000"/>
              <w:sz w:val="24"/>
            </w:rPr>
            <w:t xml:space="preserve"> Phillips</w:t>
          </w:r>
          <w:r w:rsidR="004062CF">
            <w:rPr>
              <w:rFonts w:eastAsia="Calibri"/>
              <w:smallCaps/>
              <w:color w:val="000000"/>
              <w:sz w:val="24"/>
            </w:rPr>
            <w:t>, B. Ward, Heckert, Masters, Marple, Martin, Funkhouser, Roop, Ridenour, Jennings, and Flanigan</w:t>
          </w:r>
        </w:sdtContent>
      </w:sdt>
    </w:p>
    <w:p w14:paraId="33157F45" w14:textId="36321A42" w:rsidR="00FD3CC6" w:rsidRDefault="00FD3CC6" w:rsidP="00FD3CC6">
      <w:pPr>
        <w:suppressLineNumbers/>
        <w:ind w:left="1800" w:right="1800"/>
        <w:jc w:val="center"/>
        <w:rPr>
          <w:rFonts w:eastAsia="Calibri"/>
          <w:color w:val="000000"/>
          <w:sz w:val="24"/>
        </w:rPr>
      </w:pPr>
      <w:r w:rsidRPr="00FD3CC6">
        <w:rPr>
          <w:rFonts w:eastAsia="Calibri"/>
          <w:color w:val="000000"/>
          <w:sz w:val="24"/>
        </w:rPr>
        <w:t>[</w:t>
      </w:r>
      <w:sdt>
        <w:sdtPr>
          <w:rPr>
            <w:rFonts w:eastAsia="Calibri"/>
            <w:color w:val="000000"/>
            <w:sz w:val="24"/>
          </w:rPr>
          <w:tag w:val="References"/>
          <w:id w:val="-1043047873"/>
          <w:placeholder>
            <w:docPart w:val="4D2C6A56439642A28457A8A9AAF1FE55"/>
          </w:placeholder>
          <w:text w:multiLine="1"/>
        </w:sdtPr>
        <w:sdtEndPr/>
        <w:sdtContent>
          <w:r w:rsidR="00976F06">
            <w:rPr>
              <w:rFonts w:eastAsia="Calibri"/>
              <w:color w:val="000000"/>
              <w:sz w:val="24"/>
            </w:rPr>
            <w:t>Introduced February 04, 2026; referred to the Committee on the Judiciary</w:t>
          </w:r>
        </w:sdtContent>
      </w:sdt>
      <w:r w:rsidRPr="00FD3CC6">
        <w:rPr>
          <w:rFonts w:eastAsia="Calibri"/>
          <w:color w:val="000000"/>
          <w:sz w:val="24"/>
        </w:rPr>
        <w:t>]</w:t>
      </w:r>
    </w:p>
    <w:p w14:paraId="10B2F8B8" w14:textId="72ACB3A8" w:rsidR="001A7F1A" w:rsidRDefault="001A7F1A" w:rsidP="00FD3CC6">
      <w:pPr>
        <w:suppressLineNumbers/>
        <w:ind w:left="1800" w:right="1800"/>
        <w:jc w:val="center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[Introduced; referred</w:t>
      </w:r>
    </w:p>
    <w:p w14:paraId="38D7B9C1" w14:textId="4E27E154" w:rsidR="001A7F1A" w:rsidRPr="00FD3CC6" w:rsidRDefault="001A7F1A" w:rsidP="00FD3CC6">
      <w:pPr>
        <w:suppressLineNumbers/>
        <w:ind w:left="1800" w:right="1800"/>
        <w:jc w:val="center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to the Committee on]</w:t>
      </w:r>
    </w:p>
    <w:p w14:paraId="5AC05028" w14:textId="31F20F0D" w:rsidR="00FD3CC6" w:rsidRPr="00FD3CC6" w:rsidRDefault="00FD3CC6" w:rsidP="00FD3CC6">
      <w:pPr>
        <w:pageBreakBefore/>
        <w:ind w:left="720" w:hanging="720"/>
        <w:jc w:val="both"/>
        <w:rPr>
          <w:rFonts w:eastAsia="Calibri"/>
          <w:color w:val="000000"/>
        </w:rPr>
      </w:pPr>
      <w:r w:rsidRPr="00FD3CC6">
        <w:rPr>
          <w:rFonts w:eastAsia="Calibri"/>
          <w:color w:val="000000"/>
        </w:rPr>
        <w:lastRenderedPageBreak/>
        <w:t>A BILL to amend</w:t>
      </w:r>
      <w:r w:rsidR="004B24D2">
        <w:rPr>
          <w:rFonts w:eastAsia="Calibri"/>
          <w:color w:val="000000"/>
        </w:rPr>
        <w:t xml:space="preserve"> </w:t>
      </w:r>
      <w:r w:rsidRPr="00FD3CC6">
        <w:rPr>
          <w:rFonts w:eastAsia="Calibri"/>
          <w:color w:val="000000"/>
        </w:rPr>
        <w:t>the Code of West Virginia, 1931, as amended</w:t>
      </w:r>
      <w:r w:rsidR="00FD1134">
        <w:rPr>
          <w:rFonts w:eastAsia="Calibri"/>
          <w:color w:val="000000"/>
        </w:rPr>
        <w:t>;</w:t>
      </w:r>
      <w:r w:rsidR="00056AA7">
        <w:rPr>
          <w:rFonts w:eastAsia="Calibri"/>
          <w:color w:val="000000"/>
        </w:rPr>
        <w:t xml:space="preserve"> </w:t>
      </w:r>
      <w:r w:rsidR="00FD1134">
        <w:rPr>
          <w:rFonts w:eastAsia="Calibri"/>
          <w:color w:val="000000"/>
        </w:rPr>
        <w:t xml:space="preserve">by adding thereto a new section, designated </w:t>
      </w:r>
      <w:r w:rsidR="00FD1134">
        <w:rPr>
          <w:rFonts w:eastAsia="Calibri" w:cs="Arial"/>
          <w:color w:val="000000"/>
        </w:rPr>
        <w:t>§</w:t>
      </w:r>
      <w:r w:rsidR="00FD1134">
        <w:rPr>
          <w:rFonts w:eastAsia="Calibri"/>
          <w:color w:val="000000"/>
        </w:rPr>
        <w:t>36-8</w:t>
      </w:r>
      <w:r w:rsidR="004B24D2">
        <w:rPr>
          <w:rFonts w:eastAsia="Calibri"/>
          <w:color w:val="000000"/>
        </w:rPr>
        <w:t>A-8</w:t>
      </w:r>
      <w:r w:rsidR="00D35FE1">
        <w:rPr>
          <w:rFonts w:eastAsia="Calibri"/>
          <w:color w:val="000000"/>
        </w:rPr>
        <w:t>;</w:t>
      </w:r>
      <w:r w:rsidR="00FD1134">
        <w:rPr>
          <w:rFonts w:eastAsia="Calibri"/>
          <w:color w:val="000000"/>
        </w:rPr>
        <w:t xml:space="preserve"> relating generally to </w:t>
      </w:r>
      <w:r w:rsidR="004B24D2">
        <w:rPr>
          <w:rFonts w:eastAsia="Calibri"/>
          <w:color w:val="000000"/>
        </w:rPr>
        <w:t xml:space="preserve">authorizing security personnel employed by the State Treasurer to </w:t>
      </w:r>
      <w:r w:rsidR="003139CE">
        <w:rPr>
          <w:rFonts w:eastAsia="Calibri"/>
          <w:color w:val="000000"/>
        </w:rPr>
        <w:t>carry concealed weapons while performing his or her official duties; setting forth requirements for authorization to carry concealed weapons; authorizing the Treasurer to reimburse for the cost of training and requalification;</w:t>
      </w:r>
      <w:r w:rsidR="009E6A00">
        <w:rPr>
          <w:rFonts w:eastAsia="Calibri"/>
          <w:color w:val="000000"/>
        </w:rPr>
        <w:t xml:space="preserve"> and providing liability protections for security personnel while performing official duties.</w:t>
      </w:r>
    </w:p>
    <w:p w14:paraId="1ED0036C" w14:textId="77777777" w:rsidR="00FD3CC6" w:rsidRDefault="00FD3CC6" w:rsidP="00FD3CC6">
      <w:pPr>
        <w:suppressLineNumbers/>
        <w:rPr>
          <w:rFonts w:eastAsia="Calibri"/>
          <w:i/>
          <w:color w:val="000000"/>
        </w:rPr>
      </w:pPr>
      <w:r w:rsidRPr="00FD3CC6">
        <w:rPr>
          <w:rFonts w:eastAsia="Calibri"/>
          <w:i/>
          <w:color w:val="000000"/>
        </w:rPr>
        <w:t>Be it enacted by the Legislature of West Virginia:</w:t>
      </w:r>
    </w:p>
    <w:p w14:paraId="1314DBE7" w14:textId="4B5CDFAB" w:rsidR="001F24D6" w:rsidRPr="001F24D6" w:rsidRDefault="001F24D6" w:rsidP="001A7F1A">
      <w:pPr>
        <w:pStyle w:val="ArticleHeading"/>
      </w:pPr>
      <w:r>
        <w:t xml:space="preserve">ARTICLE </w:t>
      </w:r>
      <w:r w:rsidR="004B24D2">
        <w:t>8A</w:t>
      </w:r>
      <w:r>
        <w:t xml:space="preserve">. </w:t>
      </w:r>
      <w:r w:rsidR="004B24D2">
        <w:t>UNCLAIMED STOLEN PROPERTY HELD BY LAW-ENFORCEMENT AGENCIES</w:t>
      </w:r>
      <w:r w:rsidR="00DF4A51">
        <w:t>.</w:t>
      </w:r>
    </w:p>
    <w:p w14:paraId="42A93EFF" w14:textId="32DF3A9E" w:rsidR="004B24D2" w:rsidRPr="004B24D2" w:rsidRDefault="0093652A" w:rsidP="0093652A">
      <w:pPr>
        <w:suppressLineNumbers/>
        <w:rPr>
          <w:rFonts w:eastAsia="Calibri"/>
          <w:b/>
          <w:bCs/>
          <w:iCs/>
          <w:color w:val="000000"/>
          <w:u w:val="single"/>
        </w:rPr>
        <w:sectPr w:rsidR="004B24D2" w:rsidRPr="004B24D2" w:rsidSect="001A7F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B24D2">
        <w:rPr>
          <w:rFonts w:eastAsia="Calibri"/>
          <w:b/>
          <w:bCs/>
          <w:iCs/>
          <w:color w:val="000000"/>
          <w:u w:val="single"/>
        </w:rPr>
        <w:t>§</w:t>
      </w:r>
      <w:r w:rsidR="004B24D2" w:rsidRPr="004B24D2">
        <w:rPr>
          <w:rFonts w:eastAsia="Calibri"/>
          <w:b/>
          <w:bCs/>
          <w:iCs/>
          <w:color w:val="000000"/>
          <w:u w:val="single"/>
        </w:rPr>
        <w:t>36</w:t>
      </w:r>
      <w:r w:rsidRPr="004B24D2">
        <w:rPr>
          <w:rFonts w:eastAsia="Calibri"/>
          <w:b/>
          <w:bCs/>
          <w:iCs/>
          <w:color w:val="000000"/>
          <w:u w:val="single"/>
        </w:rPr>
        <w:t>-</w:t>
      </w:r>
      <w:r w:rsidR="004B24D2" w:rsidRPr="004B24D2">
        <w:rPr>
          <w:rFonts w:eastAsia="Calibri"/>
          <w:b/>
          <w:bCs/>
          <w:iCs/>
          <w:color w:val="000000"/>
          <w:u w:val="single"/>
        </w:rPr>
        <w:t>8A</w:t>
      </w:r>
      <w:r w:rsidRPr="004B24D2">
        <w:rPr>
          <w:rFonts w:eastAsia="Calibri"/>
          <w:b/>
          <w:bCs/>
          <w:iCs/>
          <w:color w:val="000000"/>
          <w:u w:val="single"/>
        </w:rPr>
        <w:t>-</w:t>
      </w:r>
      <w:r w:rsidR="004B24D2" w:rsidRPr="004B24D2">
        <w:rPr>
          <w:rFonts w:eastAsia="Calibri"/>
          <w:b/>
          <w:bCs/>
          <w:iCs/>
          <w:color w:val="000000"/>
          <w:u w:val="single"/>
        </w:rPr>
        <w:t>8</w:t>
      </w:r>
      <w:r w:rsidRPr="004B24D2">
        <w:rPr>
          <w:rFonts w:eastAsia="Calibri"/>
          <w:b/>
          <w:bCs/>
          <w:iCs/>
          <w:color w:val="000000"/>
          <w:u w:val="single"/>
        </w:rPr>
        <w:t xml:space="preserve">. </w:t>
      </w:r>
      <w:r w:rsidR="004B24D2">
        <w:rPr>
          <w:rFonts w:eastAsia="Calibri"/>
          <w:b/>
          <w:bCs/>
          <w:iCs/>
          <w:color w:val="000000"/>
          <w:u w:val="single"/>
        </w:rPr>
        <w:t>State Treasurer</w:t>
      </w:r>
      <w:r w:rsidR="00EF4F7D">
        <w:rPr>
          <w:rFonts w:eastAsia="Calibri"/>
          <w:b/>
          <w:bCs/>
          <w:iCs/>
          <w:color w:val="000000"/>
          <w:u w:val="single"/>
        </w:rPr>
        <w:t>’s</w:t>
      </w:r>
      <w:r w:rsidR="004B24D2">
        <w:rPr>
          <w:rFonts w:eastAsia="Calibri"/>
          <w:b/>
          <w:bCs/>
          <w:iCs/>
          <w:color w:val="000000"/>
          <w:u w:val="single"/>
        </w:rPr>
        <w:t xml:space="preserve"> </w:t>
      </w:r>
      <w:r w:rsidR="00EF4F7D">
        <w:rPr>
          <w:rFonts w:eastAsia="Calibri"/>
          <w:b/>
          <w:bCs/>
          <w:iCs/>
          <w:color w:val="000000"/>
          <w:u w:val="single"/>
        </w:rPr>
        <w:t>s</w:t>
      </w:r>
      <w:r w:rsidR="004B24D2">
        <w:rPr>
          <w:rFonts w:eastAsia="Calibri"/>
          <w:b/>
          <w:bCs/>
          <w:iCs/>
          <w:color w:val="000000"/>
          <w:u w:val="single"/>
        </w:rPr>
        <w:t xml:space="preserve">ecurity </w:t>
      </w:r>
      <w:r w:rsidR="00EF4F7D">
        <w:rPr>
          <w:rFonts w:eastAsia="Calibri"/>
          <w:b/>
          <w:bCs/>
          <w:iCs/>
          <w:color w:val="000000"/>
          <w:u w:val="single"/>
        </w:rPr>
        <w:t>p</w:t>
      </w:r>
      <w:r w:rsidR="004B24D2">
        <w:rPr>
          <w:rFonts w:eastAsia="Calibri"/>
          <w:b/>
          <w:bCs/>
          <w:iCs/>
          <w:color w:val="000000"/>
          <w:u w:val="single"/>
        </w:rPr>
        <w:t>ersonnel authority to carry concealed weapons.</w:t>
      </w:r>
    </w:p>
    <w:p w14:paraId="2C4AF950" w14:textId="5FD9764A" w:rsidR="004B24D2" w:rsidRPr="004B24D2" w:rsidRDefault="004B24D2" w:rsidP="009E6A00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(a)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 xml:space="preserve"> may allow, consistent with the provisions of this section, </w:t>
      </w:r>
      <w:r w:rsidR="003139CE">
        <w:rPr>
          <w:rFonts w:eastAsia="Calibri"/>
          <w:iCs/>
          <w:color w:val="000000"/>
          <w:u w:val="single"/>
        </w:rPr>
        <w:t xml:space="preserve">security personnel </w:t>
      </w:r>
      <w:r w:rsidRPr="004B24D2">
        <w:rPr>
          <w:rFonts w:eastAsia="Calibri"/>
          <w:iCs/>
          <w:color w:val="000000"/>
          <w:u w:val="single"/>
        </w:rPr>
        <w:t>to carry a concealed firearm while performing his or her official duties.</w:t>
      </w:r>
    </w:p>
    <w:p w14:paraId="534B34E6" w14:textId="5E9A1C84" w:rsidR="004B24D2" w:rsidRPr="004B24D2" w:rsidRDefault="004B24D2" w:rsidP="009E6A00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(b) </w:t>
      </w:r>
      <w:r>
        <w:rPr>
          <w:rFonts w:eastAsia="Calibri"/>
          <w:iCs/>
          <w:color w:val="000000"/>
          <w:u w:val="single"/>
        </w:rPr>
        <w:t>Security personnel</w:t>
      </w:r>
      <w:r w:rsidRPr="004B24D2">
        <w:rPr>
          <w:rFonts w:eastAsia="Calibri"/>
          <w:iCs/>
          <w:color w:val="000000"/>
          <w:u w:val="single"/>
        </w:rPr>
        <w:t xml:space="preserve"> employed by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 xml:space="preserve"> may carry a concealed firearm approved by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 xml:space="preserve"> solely for purposes of defense of self or others if the </w:t>
      </w:r>
      <w:r w:rsidR="003139CE">
        <w:rPr>
          <w:rFonts w:eastAsia="Calibri"/>
          <w:iCs/>
          <w:color w:val="000000"/>
          <w:u w:val="single"/>
        </w:rPr>
        <w:t>individual</w:t>
      </w:r>
      <w:r w:rsidRPr="004B24D2">
        <w:rPr>
          <w:rFonts w:eastAsia="Calibri"/>
          <w:iCs/>
          <w:color w:val="000000"/>
          <w:u w:val="single"/>
        </w:rPr>
        <w:t xml:space="preserve"> has:</w:t>
      </w:r>
    </w:p>
    <w:p w14:paraId="0739364C" w14:textId="7688675C" w:rsidR="004B24D2" w:rsidRPr="004B24D2" w:rsidRDefault="004B24D2" w:rsidP="009E6A00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(1) Obtained the written authorization by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>;</w:t>
      </w:r>
    </w:p>
    <w:p w14:paraId="38E4B3D0" w14:textId="77777777" w:rsidR="004B24D2" w:rsidRPr="004B24D2" w:rsidRDefault="004B24D2" w:rsidP="009E6A00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>(2) Been determined not to be prohibited from possessing a firearm under state or federal law;</w:t>
      </w:r>
    </w:p>
    <w:p w14:paraId="38D300DD" w14:textId="77777777" w:rsidR="004B24D2" w:rsidRPr="004B24D2" w:rsidRDefault="004B24D2" w:rsidP="009E6A00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(3) Obtained and maintains a concealed handgun license pursuant to §61-7-1 </w:t>
      </w:r>
      <w:r w:rsidRPr="003613E3">
        <w:rPr>
          <w:rFonts w:eastAsia="Calibri"/>
          <w:i/>
          <w:color w:val="000000"/>
          <w:u w:val="single"/>
        </w:rPr>
        <w:t>et seq</w:t>
      </w:r>
      <w:r w:rsidRPr="004B24D2">
        <w:rPr>
          <w:rFonts w:eastAsia="Calibri"/>
          <w:iCs/>
          <w:color w:val="000000"/>
          <w:u w:val="single"/>
        </w:rPr>
        <w:t>. of this code; and</w:t>
      </w:r>
    </w:p>
    <w:p w14:paraId="11D4F102" w14:textId="010DA9B8" w:rsidR="004B24D2" w:rsidRPr="004B24D2" w:rsidRDefault="004B24D2" w:rsidP="009E6A00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(4) Successfully completed a firearms training and certification program equivalent to that provided to officers attending the entry level law-enforcement certification course provided at the West Virginia State Police Academy. The </w:t>
      </w:r>
      <w:r w:rsidR="003139CE">
        <w:rPr>
          <w:rFonts w:eastAsia="Calibri"/>
          <w:iCs/>
          <w:color w:val="000000"/>
          <w:u w:val="single"/>
        </w:rPr>
        <w:t>individual</w:t>
      </w:r>
      <w:r w:rsidRPr="004B24D2">
        <w:rPr>
          <w:rFonts w:eastAsia="Calibri"/>
          <w:iCs/>
          <w:color w:val="000000"/>
          <w:u w:val="single"/>
        </w:rPr>
        <w:t xml:space="preserve"> must thereafter successfully complete an annual firearms qualification equivalent to that required of certified law-enforcement officers.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 xml:space="preserve"> may reimburse </w:t>
      </w:r>
      <w:r w:rsidR="003139CE">
        <w:rPr>
          <w:rFonts w:eastAsia="Calibri"/>
          <w:iCs/>
          <w:color w:val="000000"/>
          <w:u w:val="single"/>
        </w:rPr>
        <w:t xml:space="preserve">security personnel </w:t>
      </w:r>
      <w:r w:rsidRPr="004B24D2">
        <w:rPr>
          <w:rFonts w:eastAsia="Calibri"/>
          <w:iCs/>
          <w:color w:val="000000"/>
          <w:u w:val="single"/>
        </w:rPr>
        <w:t xml:space="preserve">for the cost of the training and requalification. </w:t>
      </w:r>
    </w:p>
    <w:p w14:paraId="312EA196" w14:textId="17ED603A" w:rsidR="004B24D2" w:rsidRDefault="004B24D2" w:rsidP="009E6A00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(c) Neither the state, a political subdivision, an agency nor an employee of the state acting in an official capacity, may be held personally liable for an act of </w:t>
      </w:r>
      <w:r w:rsidR="003139CE">
        <w:rPr>
          <w:rFonts w:eastAsia="Calibri"/>
          <w:iCs/>
          <w:color w:val="000000"/>
          <w:u w:val="single"/>
        </w:rPr>
        <w:t>security personnel</w:t>
      </w:r>
      <w:r w:rsidRPr="004B24D2">
        <w:rPr>
          <w:rFonts w:eastAsia="Calibri"/>
          <w:iCs/>
          <w:color w:val="000000"/>
          <w:u w:val="single"/>
        </w:rPr>
        <w:t xml:space="preserve"> employed by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 xml:space="preserve"> if the act or omission was done in good faith while the i</w:t>
      </w:r>
      <w:r w:rsidR="003139CE">
        <w:rPr>
          <w:rFonts w:eastAsia="Calibri"/>
          <w:iCs/>
          <w:color w:val="000000"/>
          <w:u w:val="single"/>
        </w:rPr>
        <w:t>ndividual</w:t>
      </w:r>
      <w:r w:rsidRPr="004B24D2">
        <w:rPr>
          <w:rFonts w:eastAsia="Calibri"/>
          <w:iCs/>
          <w:color w:val="000000"/>
          <w:u w:val="single"/>
        </w:rPr>
        <w:t xml:space="preserve"> was performing official duties or responsibilities under the office of the </w:t>
      </w:r>
      <w:r>
        <w:rPr>
          <w:rFonts w:eastAsia="Calibri"/>
          <w:iCs/>
          <w:color w:val="000000"/>
          <w:u w:val="single"/>
        </w:rPr>
        <w:t>State Treasurer.</w:t>
      </w:r>
    </w:p>
    <w:p w14:paraId="6EF657E0" w14:textId="728ED46A" w:rsidR="001A7F1A" w:rsidRPr="008D4C12" w:rsidRDefault="001A7F1A" w:rsidP="001A7F1A">
      <w:pPr>
        <w:pStyle w:val="Note"/>
        <w:rPr>
          <w:color w:val="auto"/>
        </w:rPr>
      </w:pPr>
      <w:r w:rsidRPr="008D4C12">
        <w:rPr>
          <w:color w:val="auto"/>
        </w:rPr>
        <w:t xml:space="preserve">NOTE: The purpose of this bill </w:t>
      </w:r>
      <w:r>
        <w:rPr>
          <w:color w:val="auto"/>
        </w:rPr>
        <w:t>relates generally</w:t>
      </w:r>
      <w:r w:rsidRPr="001A7F1A">
        <w:rPr>
          <w:color w:val="auto"/>
        </w:rPr>
        <w:t xml:space="preserve"> to authorizing security personnel employed by the State Treasurer to carry concealed weapons while performing his or her official duties</w:t>
      </w:r>
      <w:r>
        <w:rPr>
          <w:color w:val="auto"/>
        </w:rPr>
        <w:t>.</w:t>
      </w:r>
    </w:p>
    <w:p w14:paraId="59631418" w14:textId="1F19C9E7" w:rsidR="001A7F1A" w:rsidRPr="004B24D2" w:rsidRDefault="001A7F1A" w:rsidP="001A7F1A">
      <w:pPr>
        <w:pStyle w:val="Note"/>
        <w:rPr>
          <w:iCs/>
          <w:u w:val="single"/>
        </w:rPr>
      </w:pPr>
      <w:r w:rsidRPr="008D4C12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3E75388D" w14:textId="77777777" w:rsidR="004B24D2" w:rsidRPr="004B24D2" w:rsidRDefault="004B24D2" w:rsidP="0093652A">
      <w:pPr>
        <w:suppressLineNumbers/>
        <w:rPr>
          <w:rFonts w:eastAsia="Calibri"/>
          <w:iCs/>
          <w:color w:val="000000"/>
        </w:rPr>
      </w:pPr>
    </w:p>
    <w:sectPr w:rsidR="004B24D2" w:rsidRPr="004B24D2" w:rsidSect="009E614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D2C4" w14:textId="77777777" w:rsidR="00FD3CC6" w:rsidRDefault="00FD3CC6" w:rsidP="00FD3CC6">
      <w:pPr>
        <w:spacing w:line="240" w:lineRule="auto"/>
      </w:pPr>
      <w:r>
        <w:separator/>
      </w:r>
    </w:p>
  </w:endnote>
  <w:endnote w:type="continuationSeparator" w:id="0">
    <w:p w14:paraId="56F2ACCA" w14:textId="77777777" w:rsidR="00FD3CC6" w:rsidRDefault="00FD3CC6" w:rsidP="00FD3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A900014" w14:textId="77777777" w:rsidR="00056AA7" w:rsidRPr="00B844FE" w:rsidRDefault="00056AA7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15FDB33" w14:textId="77777777" w:rsidR="00056AA7" w:rsidRDefault="00056AA7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409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2C35A" w14:textId="4A872808" w:rsidR="001A7F1A" w:rsidRDefault="001A7F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378704" w14:textId="2BC0C3BE" w:rsidR="00056AA7" w:rsidRDefault="00056AA7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31D2" w14:textId="77777777" w:rsidR="001A7F1A" w:rsidRDefault="001A7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E2A0" w14:textId="77777777" w:rsidR="00FD3CC6" w:rsidRDefault="00FD3CC6" w:rsidP="00FD3CC6">
      <w:pPr>
        <w:spacing w:line="240" w:lineRule="auto"/>
      </w:pPr>
      <w:r>
        <w:separator/>
      </w:r>
    </w:p>
  </w:footnote>
  <w:footnote w:type="continuationSeparator" w:id="0">
    <w:p w14:paraId="4E0FD1CC" w14:textId="77777777" w:rsidR="00FD3CC6" w:rsidRDefault="00FD3CC6" w:rsidP="00FD3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7CFE" w14:textId="77777777" w:rsidR="00056AA7" w:rsidRPr="00B844FE" w:rsidRDefault="00976F06">
    <w:pPr>
      <w:pStyle w:val="Header"/>
    </w:pPr>
    <w:sdt>
      <w:sdtPr>
        <w:id w:val="-684364211"/>
        <w:placeholder>
          <w:docPart w:val="CC0F914DEA754E839425F69244C47081"/>
        </w:placeholder>
        <w:temporary/>
        <w:showingPlcHdr/>
        <w15:appearance w15:val="hidden"/>
      </w:sdtPr>
      <w:sdtEndPr/>
      <w:sdtContent>
        <w:r w:rsidR="00056AA7" w:rsidRPr="00B844FE">
          <w:t>[Type here]</w:t>
        </w:r>
      </w:sdtContent>
    </w:sdt>
    <w:r w:rsidR="00056AA7" w:rsidRPr="00B844FE">
      <w:ptab w:relativeTo="margin" w:alignment="left" w:leader="none"/>
    </w:r>
    <w:sdt>
      <w:sdtPr>
        <w:id w:val="-556240388"/>
        <w:placeholder>
          <w:docPart w:val="CC0F914DEA754E839425F69244C47081"/>
        </w:placeholder>
        <w:temporary/>
        <w:showingPlcHdr/>
        <w15:appearance w15:val="hidden"/>
      </w:sdtPr>
      <w:sdtEndPr/>
      <w:sdtContent>
        <w:r w:rsidR="00056AA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4A04" w14:textId="0405630F" w:rsidR="00056AA7" w:rsidRPr="00A37EBF" w:rsidRDefault="001A7F1A" w:rsidP="000573A9">
    <w:pPr>
      <w:pStyle w:val="HeaderStyle"/>
      <w:rPr>
        <w:i/>
        <w:iCs/>
      </w:rPr>
    </w:pPr>
    <w:r>
      <w:t>Intr. HB</w:t>
    </w:r>
    <w:r>
      <w:tab/>
    </w:r>
    <w:r>
      <w:tab/>
      <w:t>2026R3659</w:t>
    </w:r>
    <w:sdt>
      <w:sdtPr>
        <w:tag w:val="BNumWH"/>
        <w:id w:val="138549797"/>
        <w:showingPlcHdr/>
        <w:text/>
      </w:sdtPr>
      <w:sdtEndPr/>
      <w:sdtContent/>
    </w:sdt>
    <w:r w:rsidR="00056AA7">
      <w:t xml:space="preserve"> </w:t>
    </w:r>
    <w:r w:rsidR="00056AA7" w:rsidRPr="002A0269">
      <w:ptab w:relativeTo="margin" w:alignment="center" w:leader="none"/>
    </w:r>
    <w:r w:rsidR="00056AA7">
      <w:tab/>
    </w:r>
    <w:sdt>
      <w:sdtPr>
        <w:rPr>
          <w:i/>
          <w:iCs/>
          <w:sz w:val="28"/>
          <w:szCs w:val="28"/>
        </w:rPr>
        <w:alias w:val="CBD Number"/>
        <w:tag w:val="CBD Number"/>
        <w:id w:val="1176923086"/>
        <w:showingPlcHdr/>
        <w:text/>
      </w:sdtPr>
      <w:sdtEndPr/>
      <w:sdtContent>
        <w:r w:rsidR="00FD3CC6">
          <w:rPr>
            <w:i/>
            <w:iCs/>
            <w:sz w:val="28"/>
            <w:szCs w:val="28"/>
          </w:rPr>
          <w:t xml:space="preserve">     </w:t>
        </w:r>
      </w:sdtContent>
    </w:sdt>
  </w:p>
  <w:p w14:paraId="6878682C" w14:textId="77777777" w:rsidR="00056AA7" w:rsidRPr="00C33014" w:rsidRDefault="00056AA7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F913" w14:textId="6A912B01" w:rsidR="00056AA7" w:rsidRPr="002A0269" w:rsidRDefault="00976F06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056AA7">
      <w:t xml:space="preserve"> </w:t>
    </w:r>
    <w:r w:rsidR="00056AA7" w:rsidRPr="002A0269">
      <w:ptab w:relativeTo="margin" w:alignment="center" w:leader="none"/>
    </w:r>
    <w:r w:rsidR="00056AA7">
      <w:tab/>
    </w:r>
    <w:sdt>
      <w:sdtPr>
        <w:rPr>
          <w:i/>
          <w:iCs/>
          <w:sz w:val="28"/>
          <w:szCs w:val="28"/>
        </w:rPr>
        <w:alias w:val="CBD Number"/>
        <w:tag w:val="CBD Number"/>
        <w:id w:val="-944383718"/>
        <w:showingPlcHdr/>
        <w:text/>
      </w:sdtPr>
      <w:sdtEndPr/>
      <w:sdtContent>
        <w:r w:rsidR="00FD3CC6">
          <w:rPr>
            <w:i/>
            <w:iCs/>
            <w:sz w:val="28"/>
            <w:szCs w:val="28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01EC"/>
    <w:multiLevelType w:val="hybridMultilevel"/>
    <w:tmpl w:val="7A82626A"/>
    <w:lvl w:ilvl="0" w:tplc="D2B03A58">
      <w:start w:val="1"/>
      <w:numFmt w:val="lowerLetter"/>
      <w:suff w:val="nothing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72E38"/>
    <w:multiLevelType w:val="hybridMultilevel"/>
    <w:tmpl w:val="989C1CD0"/>
    <w:lvl w:ilvl="0" w:tplc="43FED5EA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50284715">
    <w:abstractNumId w:val="0"/>
  </w:num>
  <w:num w:numId="2" w16cid:durableId="1733001175">
    <w:abstractNumId w:val="1"/>
  </w:num>
  <w:num w:numId="3" w16cid:durableId="886989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C6"/>
    <w:rsid w:val="00056AA7"/>
    <w:rsid w:val="00080FD8"/>
    <w:rsid w:val="00115C99"/>
    <w:rsid w:val="00143F48"/>
    <w:rsid w:val="0019699E"/>
    <w:rsid w:val="001A7F1A"/>
    <w:rsid w:val="001C3052"/>
    <w:rsid w:val="001F24D6"/>
    <w:rsid w:val="002379A5"/>
    <w:rsid w:val="00243B32"/>
    <w:rsid w:val="00264993"/>
    <w:rsid w:val="002A628E"/>
    <w:rsid w:val="002F5981"/>
    <w:rsid w:val="003139CE"/>
    <w:rsid w:val="003613E3"/>
    <w:rsid w:val="00365B7F"/>
    <w:rsid w:val="003F502F"/>
    <w:rsid w:val="004062CF"/>
    <w:rsid w:val="00437655"/>
    <w:rsid w:val="00452B90"/>
    <w:rsid w:val="004A73F7"/>
    <w:rsid w:val="004B24D2"/>
    <w:rsid w:val="00545FB1"/>
    <w:rsid w:val="005870AE"/>
    <w:rsid w:val="005E2A2F"/>
    <w:rsid w:val="00623ADA"/>
    <w:rsid w:val="006A0375"/>
    <w:rsid w:val="006B1C59"/>
    <w:rsid w:val="007212AD"/>
    <w:rsid w:val="007362F5"/>
    <w:rsid w:val="007A4978"/>
    <w:rsid w:val="00863F58"/>
    <w:rsid w:val="008E21D1"/>
    <w:rsid w:val="00933DDB"/>
    <w:rsid w:val="0093652A"/>
    <w:rsid w:val="0095152B"/>
    <w:rsid w:val="00976F06"/>
    <w:rsid w:val="00991DE3"/>
    <w:rsid w:val="009A648D"/>
    <w:rsid w:val="009B1356"/>
    <w:rsid w:val="009E6140"/>
    <w:rsid w:val="009E6A00"/>
    <w:rsid w:val="009F6615"/>
    <w:rsid w:val="00A746EE"/>
    <w:rsid w:val="00AC33BA"/>
    <w:rsid w:val="00BC479A"/>
    <w:rsid w:val="00BE7AC6"/>
    <w:rsid w:val="00C514C3"/>
    <w:rsid w:val="00C911A8"/>
    <w:rsid w:val="00CB1A53"/>
    <w:rsid w:val="00CE75A4"/>
    <w:rsid w:val="00D35FE1"/>
    <w:rsid w:val="00DA5D5A"/>
    <w:rsid w:val="00DF4A51"/>
    <w:rsid w:val="00E52BBD"/>
    <w:rsid w:val="00EF4F7D"/>
    <w:rsid w:val="00F17DE6"/>
    <w:rsid w:val="00F818E4"/>
    <w:rsid w:val="00FD1134"/>
    <w:rsid w:val="00F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76D4"/>
  <w15:chartTrackingRefBased/>
  <w15:docId w15:val="{8EF9930C-D66A-4234-A1AF-CDD71584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A7F1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7F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F1A"/>
    <w:rPr>
      <w:rFonts w:ascii="Arial" w:hAnsi="Arial"/>
      <w:color w:val="000000" w:themeColor="text1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1A7F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F1A"/>
    <w:rPr>
      <w:rFonts w:ascii="Arial" w:hAnsi="Arial"/>
      <w:color w:val="000000" w:themeColor="text1"/>
      <w:kern w:val="0"/>
      <w14:ligatures w14:val="none"/>
    </w:rPr>
  </w:style>
  <w:style w:type="paragraph" w:customStyle="1" w:styleId="HeaderStyle">
    <w:name w:val="Header Style"/>
    <w:basedOn w:val="HeaderStyleOld"/>
    <w:qFormat/>
    <w:rsid w:val="001A7F1A"/>
  </w:style>
  <w:style w:type="character" w:styleId="LineNumber">
    <w:name w:val="line number"/>
    <w:basedOn w:val="DefaultParagraphFont"/>
    <w:uiPriority w:val="99"/>
    <w:semiHidden/>
    <w:rsid w:val="001A7F1A"/>
  </w:style>
  <w:style w:type="paragraph" w:customStyle="1" w:styleId="SectionBody">
    <w:name w:val="Section Body"/>
    <w:basedOn w:val="SectionBodyOld"/>
    <w:link w:val="SectionBodyChar"/>
    <w:qFormat/>
    <w:rsid w:val="001A7F1A"/>
  </w:style>
  <w:style w:type="character" w:customStyle="1" w:styleId="SectionBodyChar">
    <w:name w:val="Section Body Char"/>
    <w:link w:val="SectionBody"/>
    <w:rsid w:val="00FD3CC6"/>
    <w:rPr>
      <w:rFonts w:ascii="Arial" w:eastAsia="Calibri" w:hAnsi="Arial"/>
      <w:color w:val="000000"/>
      <w:kern w:val="0"/>
      <w14:ligatures w14:val="none"/>
    </w:rPr>
  </w:style>
  <w:style w:type="paragraph" w:customStyle="1" w:styleId="SectionHeading">
    <w:name w:val="Section Heading"/>
    <w:basedOn w:val="SectionHeadingOld"/>
    <w:link w:val="SectionHeadingChar"/>
    <w:qFormat/>
    <w:rsid w:val="001A7F1A"/>
  </w:style>
  <w:style w:type="character" w:customStyle="1" w:styleId="SectionHeadingChar">
    <w:name w:val="Section Heading Char"/>
    <w:link w:val="SectionHeading"/>
    <w:rsid w:val="008E21D1"/>
    <w:rPr>
      <w:rFonts w:ascii="Arial" w:eastAsia="Calibri" w:hAnsi="Arial"/>
      <w:b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74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6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6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6EE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rsid w:val="001A7F1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1A7F1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1A7F1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1A7F1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1A7F1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1A7F1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1A7F1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1A7F1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1A7F1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1A7F1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1A7F1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A7F1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A7F1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A7F1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1A7F1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1A7F1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1A7F1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1A7F1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1A7F1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1A7F1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1A7F1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1A7F1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A7F1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A7F1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1A7F1A"/>
    <w:rPr>
      <w:rFonts w:ascii="Arial" w:eastAsia="Calibri" w:hAnsi="Arial"/>
      <w:color w:val="000000"/>
      <w:kern w:val="0"/>
      <w:sz w:val="24"/>
      <w14:ligatures w14:val="none"/>
    </w:rPr>
  </w:style>
  <w:style w:type="paragraph" w:customStyle="1" w:styleId="EnactingClauseOld">
    <w:name w:val="Enacting Clause Old"/>
    <w:next w:val="EnactingSectionOld"/>
    <w:link w:val="EnactingClauseOldChar"/>
    <w:autoRedefine/>
    <w:rsid w:val="001A7F1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1A7F1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1A7F1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A7F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7F1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1A7F1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A7F1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1A7F1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A7F1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1A7F1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A7F1A"/>
    <w:rPr>
      <w:rFonts w:ascii="Arial" w:eastAsia="Calibri" w:hAnsi="Arial"/>
      <w:b/>
      <w:color w:val="000000"/>
      <w:kern w:val="0"/>
      <w:sz w:val="3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A7F1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A7F1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A7F1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1A7F1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A7F1A"/>
  </w:style>
  <w:style w:type="paragraph" w:customStyle="1" w:styleId="BillNumber">
    <w:name w:val="Bill Number"/>
    <w:basedOn w:val="BillNumberOld"/>
    <w:qFormat/>
    <w:rsid w:val="001A7F1A"/>
  </w:style>
  <w:style w:type="paragraph" w:customStyle="1" w:styleId="ChapterHeading">
    <w:name w:val="Chapter Heading"/>
    <w:basedOn w:val="ChapterHeadingOld"/>
    <w:next w:val="Normal"/>
    <w:qFormat/>
    <w:rsid w:val="001A7F1A"/>
  </w:style>
  <w:style w:type="paragraph" w:customStyle="1" w:styleId="EnactingClause">
    <w:name w:val="Enacting Clause"/>
    <w:basedOn w:val="EnactingClauseOld"/>
    <w:qFormat/>
    <w:rsid w:val="001A7F1A"/>
  </w:style>
  <w:style w:type="paragraph" w:customStyle="1" w:styleId="EnactingSection">
    <w:name w:val="Enacting Section"/>
    <w:basedOn w:val="EnactingSectionOld"/>
    <w:qFormat/>
    <w:rsid w:val="001A7F1A"/>
  </w:style>
  <w:style w:type="paragraph" w:customStyle="1" w:styleId="Note">
    <w:name w:val="Note"/>
    <w:basedOn w:val="NoteOld"/>
    <w:qFormat/>
    <w:rsid w:val="001A7F1A"/>
  </w:style>
  <w:style w:type="paragraph" w:customStyle="1" w:styleId="PartHeading">
    <w:name w:val="Part Heading"/>
    <w:basedOn w:val="PartHeadingOld"/>
    <w:qFormat/>
    <w:rsid w:val="001A7F1A"/>
  </w:style>
  <w:style w:type="paragraph" w:customStyle="1" w:styleId="References">
    <w:name w:val="References"/>
    <w:basedOn w:val="ReferencesOld"/>
    <w:qFormat/>
    <w:rsid w:val="001A7F1A"/>
  </w:style>
  <w:style w:type="paragraph" w:customStyle="1" w:styleId="Sponsors">
    <w:name w:val="Sponsors"/>
    <w:basedOn w:val="SponsorsOld"/>
    <w:qFormat/>
    <w:rsid w:val="001A7F1A"/>
  </w:style>
  <w:style w:type="paragraph" w:customStyle="1" w:styleId="TitlePageBillPrefix">
    <w:name w:val="Title Page: Bill Prefix"/>
    <w:basedOn w:val="TitlePageBillPrefixOld"/>
    <w:qFormat/>
    <w:rsid w:val="001A7F1A"/>
  </w:style>
  <w:style w:type="paragraph" w:customStyle="1" w:styleId="TitlePageOrigin">
    <w:name w:val="Title Page: Origin"/>
    <w:basedOn w:val="TitlePageOriginOld"/>
    <w:qFormat/>
    <w:rsid w:val="001A7F1A"/>
  </w:style>
  <w:style w:type="paragraph" w:customStyle="1" w:styleId="TitlePageSession">
    <w:name w:val="Title Page: Session"/>
    <w:basedOn w:val="TitlePageSessionOld"/>
    <w:qFormat/>
    <w:rsid w:val="001A7F1A"/>
  </w:style>
  <w:style w:type="paragraph" w:customStyle="1" w:styleId="TitleSection">
    <w:name w:val="Title Section"/>
    <w:basedOn w:val="TitleSectionOld"/>
    <w:qFormat/>
    <w:rsid w:val="001A7F1A"/>
  </w:style>
  <w:style w:type="character" w:customStyle="1" w:styleId="Strike-Through">
    <w:name w:val="Strike-Through"/>
    <w:uiPriority w:val="1"/>
    <w:rsid w:val="001A7F1A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1A7F1A"/>
    <w:pPr>
      <w:suppressLineNumbers/>
      <w:spacing w:after="24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ChamberTitleChar">
    <w:name w:val="Chamber Title Char"/>
    <w:basedOn w:val="DefaultParagraphFont"/>
    <w:link w:val="ChamberTitle"/>
    <w:rsid w:val="001A7F1A"/>
    <w:rPr>
      <w:rFonts w:ascii="Arial" w:eastAsia="Calibri" w:hAnsi="Arial"/>
      <w:b/>
      <w:caps/>
      <w:color w:val="000000"/>
      <w:kern w:val="0"/>
      <w:sz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7A7DE25AF14279BA1E72EEF891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9F65-E200-44A6-BF40-A032F55CD5C6}"/>
      </w:docPartPr>
      <w:docPartBody>
        <w:p w:rsidR="00EF467F" w:rsidRDefault="00EF467F" w:rsidP="00EF467F">
          <w:pPr>
            <w:pStyle w:val="7A7A7DE25AF14279BA1E72EEF891B7FF"/>
          </w:pPr>
          <w:r w:rsidRPr="00B844FE">
            <w:t>Prefix Text</w:t>
          </w:r>
        </w:p>
      </w:docPartBody>
    </w:docPart>
    <w:docPart>
      <w:docPartPr>
        <w:name w:val="CC0F914DEA754E839425F69244C4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77C08-43BE-496B-91B1-A91A9072B05C}"/>
      </w:docPartPr>
      <w:docPartBody>
        <w:p w:rsidR="00EF467F" w:rsidRDefault="00EF467F" w:rsidP="00EF467F">
          <w:pPr>
            <w:pStyle w:val="CC0F914DEA754E839425F69244C47081"/>
          </w:pPr>
          <w:r w:rsidRPr="00B844FE">
            <w:t>[Type here]</w:t>
          </w:r>
        </w:p>
      </w:docPartBody>
    </w:docPart>
    <w:docPart>
      <w:docPartPr>
        <w:name w:val="2195D76051B04B67B8C561E58F4F0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913D-0D2F-4BD9-B81E-1E5F3DC428C7}"/>
      </w:docPartPr>
      <w:docPartBody>
        <w:p w:rsidR="00EF467F" w:rsidRDefault="00EF467F" w:rsidP="00EF467F">
          <w:pPr>
            <w:pStyle w:val="2195D76051B04B67B8C561E58F4F04C4"/>
          </w:pPr>
          <w:r w:rsidRPr="00B844FE">
            <w:t>Number</w:t>
          </w:r>
        </w:p>
      </w:docPartBody>
    </w:docPart>
    <w:docPart>
      <w:docPartPr>
        <w:name w:val="612EF44AF57A463DB468473ABABF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58560-C3A1-4C70-BD3D-26D2FCDD8B8F}"/>
      </w:docPartPr>
      <w:docPartBody>
        <w:p w:rsidR="00EF467F" w:rsidRDefault="00EF467F" w:rsidP="00EF467F">
          <w:pPr>
            <w:pStyle w:val="612EF44AF57A463DB468473ABABF917F"/>
          </w:pPr>
          <w:r w:rsidRPr="00B844FE">
            <w:t>Enter Sponsors Here</w:t>
          </w:r>
        </w:p>
      </w:docPartBody>
    </w:docPart>
    <w:docPart>
      <w:docPartPr>
        <w:name w:val="4D2C6A56439642A28457A8A9AAF1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4566-30D1-448C-BCA5-C3BBF642C9DB}"/>
      </w:docPartPr>
      <w:docPartBody>
        <w:p w:rsidR="00EF467F" w:rsidRDefault="00EF467F" w:rsidP="00EF467F">
          <w:pPr>
            <w:pStyle w:val="4D2C6A56439642A28457A8A9AAF1FE5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7F"/>
    <w:rsid w:val="00080FD8"/>
    <w:rsid w:val="002379A5"/>
    <w:rsid w:val="00365B7F"/>
    <w:rsid w:val="00467493"/>
    <w:rsid w:val="004A73F7"/>
    <w:rsid w:val="005E2A2F"/>
    <w:rsid w:val="00623ADA"/>
    <w:rsid w:val="006B1C59"/>
    <w:rsid w:val="007362F5"/>
    <w:rsid w:val="00863F58"/>
    <w:rsid w:val="0095152B"/>
    <w:rsid w:val="009A648D"/>
    <w:rsid w:val="00BC479A"/>
    <w:rsid w:val="00EF467F"/>
    <w:rsid w:val="00F1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7A7DE25AF14279BA1E72EEF891B7FF">
    <w:name w:val="7A7A7DE25AF14279BA1E72EEF891B7FF"/>
    <w:rsid w:val="00EF467F"/>
  </w:style>
  <w:style w:type="paragraph" w:customStyle="1" w:styleId="CC0F914DEA754E839425F69244C47081">
    <w:name w:val="CC0F914DEA754E839425F69244C47081"/>
    <w:rsid w:val="00EF467F"/>
  </w:style>
  <w:style w:type="paragraph" w:customStyle="1" w:styleId="2195D76051B04B67B8C561E58F4F04C4">
    <w:name w:val="2195D76051B04B67B8C561E58F4F04C4"/>
    <w:rsid w:val="00EF467F"/>
  </w:style>
  <w:style w:type="paragraph" w:customStyle="1" w:styleId="612EF44AF57A463DB468473ABABF917F">
    <w:name w:val="612EF44AF57A463DB468473ABABF917F"/>
    <w:rsid w:val="00EF467F"/>
  </w:style>
  <w:style w:type="character" w:styleId="PlaceholderText">
    <w:name w:val="Placeholder Text"/>
    <w:basedOn w:val="DefaultParagraphFont"/>
    <w:uiPriority w:val="99"/>
    <w:semiHidden/>
    <w:rsid w:val="00EF467F"/>
    <w:rPr>
      <w:color w:val="808080"/>
    </w:rPr>
  </w:style>
  <w:style w:type="paragraph" w:customStyle="1" w:styleId="4D2C6A56439642A28457A8A9AAF1FE55">
    <w:name w:val="4D2C6A56439642A28457A8A9AAF1FE55"/>
    <w:rsid w:val="00EF4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</dc:creator>
  <cp:keywords/>
  <dc:description/>
  <cp:lastModifiedBy>Sam Rowe</cp:lastModifiedBy>
  <cp:revision>2</cp:revision>
  <cp:lastPrinted>2026-01-28T14:49:00Z</cp:lastPrinted>
  <dcterms:created xsi:type="dcterms:W3CDTF">2026-02-03T20:42:00Z</dcterms:created>
  <dcterms:modified xsi:type="dcterms:W3CDTF">2026-02-03T20:42:00Z</dcterms:modified>
</cp:coreProperties>
</file>